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仿宋_GB2312" w:eastAsia="仿宋_GB2312"/>
          <w:b/>
          <w:sz w:val="30"/>
          <w:szCs w:val="30"/>
          <w:highlight w:val="none"/>
        </w:rPr>
      </w:pPr>
      <w:r>
        <w:rPr>
          <w:rStyle w:val="6"/>
          <w:rFonts w:hint="eastAsia" w:ascii="仿宋_GB2312" w:eastAsia="仿宋_GB2312"/>
          <w:b/>
          <w:sz w:val="30"/>
          <w:szCs w:val="30"/>
          <w:highlight w:val="none"/>
          <w:lang w:eastAsia="zh-CN"/>
        </w:rPr>
        <w:t>附件</w:t>
      </w:r>
      <w:r>
        <w:rPr>
          <w:rStyle w:val="6"/>
          <w:rFonts w:hint="eastAsia" w:ascii="仿宋_GB2312" w:eastAsia="仿宋_GB2312"/>
          <w:b/>
          <w:sz w:val="30"/>
          <w:szCs w:val="30"/>
          <w:highlight w:val="none"/>
          <w:lang w:val="en-US" w:eastAsia="zh-CN"/>
        </w:rPr>
        <w:t>1：</w:t>
      </w:r>
      <w:r>
        <w:rPr>
          <w:rStyle w:val="6"/>
          <w:rFonts w:hint="eastAsia" w:ascii="仿宋_GB2312" w:eastAsia="仿宋_GB2312"/>
          <w:b/>
          <w:sz w:val="30"/>
          <w:szCs w:val="30"/>
          <w:highlight w:val="none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标的一：</w:t>
      </w:r>
    </w:p>
    <w:tbl>
      <w:tblPr>
        <w:tblStyle w:val="4"/>
        <w:tblW w:w="9225" w:type="dxa"/>
        <w:tblInd w:w="-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455"/>
        <w:gridCol w:w="2137"/>
        <w:gridCol w:w="650"/>
        <w:gridCol w:w="850"/>
        <w:gridCol w:w="1714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225" w:type="dxa"/>
            <w:gridSpan w:val="7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  <w:lang w:eastAsia="zh-CN"/>
              </w:rPr>
              <w:t>条田堰埂恢复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  <w:lang w:val="en-US" w:eastAsia="zh-CN"/>
              </w:rPr>
              <w:t>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作业要求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71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78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备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条田堰埂恢复作业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起垄高40公分，垄底宽50公分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条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1000</w:t>
            </w:r>
          </w:p>
        </w:tc>
        <w:tc>
          <w:tcPr>
            <w:tcW w:w="171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31元/条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63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5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9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5" w:type="dxa"/>
            <w:gridSpan w:val="7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1.以上报价均包税费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、转运费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等；</w:t>
            </w:r>
          </w:p>
          <w:p>
            <w:pPr>
              <w:pStyle w:val="2"/>
              <w:ind w:left="0" w:leftChars="0" w:firstLine="480" w:firstLineChars="0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以实际作业面积为准；</w:t>
            </w:r>
          </w:p>
          <w:p>
            <w:pPr>
              <w:pStyle w:val="2"/>
              <w:ind w:left="0" w:leftChars="0" w:firstLine="48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  <w:highlight w:val="none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  <w:highlight w:val="none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法定代表人或投标代表（签字）：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96C51"/>
    <w:rsid w:val="2A69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2024-03-27T04:25:00Z</dcterms:created>
  <dc:creator>姜姝妍</dc:creator>
  <cp:lastModifiedBy>姜姝妍</cp:lastModifiedBy>
  <dcterms:modified xsi:type="dcterms:W3CDTF">2024-03-27T04:26:28Z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94B4F8CA5FB7474A851CAD47D954792D_11</vt:lpwstr>
  </property>
</Properties>
</file>